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Youth Worker - Sessional worker bank</w:t>
      </w:r>
    </w:p>
    <w:p w:rsidR="00000000" w:rsidDel="00000000" w:rsidP="00000000" w:rsidRDefault="00000000" w:rsidRPr="00000000" w14:paraId="00000002">
      <w:pPr>
        <w:rPr/>
      </w:pPr>
      <w:r w:rsidDel="00000000" w:rsidR="00000000" w:rsidRPr="00000000">
        <w:rPr>
          <w:rtl w:val="0"/>
        </w:rPr>
        <w:t xml:space="preserve">Booked sessions</w:t>
      </w:r>
    </w:p>
    <w:p w:rsidR="00000000" w:rsidDel="00000000" w:rsidP="00000000" w:rsidRDefault="00000000" w:rsidRPr="00000000" w14:paraId="00000003">
      <w:pPr>
        <w:rPr/>
      </w:pPr>
      <w:r w:rsidDel="00000000" w:rsidR="00000000" w:rsidRPr="00000000">
        <w:rPr>
          <w:rtl w:val="0"/>
        </w:rPr>
        <w:t xml:space="preserve">Pay is set at a pre-agreed hourly rate depending on the session content and duration.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our 170th Anniversary year and we are modernising for the future. Do you have the skills, experience and ambition to support the redesign and modernisation our youth work services?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are seeking a number outcome and results focused, creative and dynamic youth workers to work with our core delivery team and deliver our varied programme of support services. Last year 3,295 young people used our services.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need sessional staff to deliver focused small group activities such as</w:t>
      </w:r>
    </w:p>
    <w:p w:rsidR="00000000" w:rsidDel="00000000" w:rsidP="00000000" w:rsidRDefault="00000000" w:rsidRPr="00000000" w14:paraId="0000000A">
      <w:pPr>
        <w:ind w:left="720" w:firstLine="0"/>
        <w:rPr/>
        <w:sectPr>
          <w:pgSz w:h="16834" w:w="11909"/>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B">
      <w:pPr>
        <w:numPr>
          <w:ilvl w:val="0"/>
          <w:numId w:val="1"/>
        </w:numPr>
        <w:ind w:left="1559.0551181102362" w:hanging="300.0000000000001"/>
        <w:rPr>
          <w:u w:val="none"/>
        </w:rPr>
      </w:pPr>
      <w:r w:rsidDel="00000000" w:rsidR="00000000" w:rsidRPr="00000000">
        <w:rPr>
          <w:rtl w:val="0"/>
        </w:rPr>
        <w:t xml:space="preserve">Dance</w:t>
      </w:r>
    </w:p>
    <w:p w:rsidR="00000000" w:rsidDel="00000000" w:rsidP="00000000" w:rsidRDefault="00000000" w:rsidRPr="00000000" w14:paraId="0000000C">
      <w:pPr>
        <w:numPr>
          <w:ilvl w:val="0"/>
          <w:numId w:val="1"/>
        </w:numPr>
        <w:ind w:left="1559.0551181102362" w:hanging="300.0000000000001"/>
        <w:rPr>
          <w:u w:val="none"/>
        </w:rPr>
      </w:pPr>
      <w:r w:rsidDel="00000000" w:rsidR="00000000" w:rsidRPr="00000000">
        <w:rPr>
          <w:rtl w:val="0"/>
        </w:rPr>
        <w:t xml:space="preserve">Film making</w:t>
      </w:r>
    </w:p>
    <w:p w:rsidR="00000000" w:rsidDel="00000000" w:rsidP="00000000" w:rsidRDefault="00000000" w:rsidRPr="00000000" w14:paraId="0000000D">
      <w:pPr>
        <w:numPr>
          <w:ilvl w:val="0"/>
          <w:numId w:val="1"/>
        </w:numPr>
        <w:ind w:left="1559.0551181102362" w:hanging="300.0000000000001"/>
        <w:rPr>
          <w:u w:val="none"/>
        </w:rPr>
      </w:pPr>
      <w:r w:rsidDel="00000000" w:rsidR="00000000" w:rsidRPr="00000000">
        <w:rPr>
          <w:rtl w:val="0"/>
        </w:rPr>
        <w:t xml:space="preserve">Photography</w:t>
      </w:r>
    </w:p>
    <w:p w:rsidR="00000000" w:rsidDel="00000000" w:rsidP="00000000" w:rsidRDefault="00000000" w:rsidRPr="00000000" w14:paraId="0000000E">
      <w:pPr>
        <w:numPr>
          <w:ilvl w:val="0"/>
          <w:numId w:val="1"/>
        </w:numPr>
        <w:ind w:left="1559.0551181102362" w:hanging="300.0000000000001"/>
        <w:rPr>
          <w:u w:val="none"/>
        </w:rPr>
      </w:pPr>
      <w:r w:rsidDel="00000000" w:rsidR="00000000" w:rsidRPr="00000000">
        <w:rPr>
          <w:rtl w:val="0"/>
        </w:rPr>
        <w:t xml:space="preserve">Music</w:t>
      </w:r>
    </w:p>
    <w:p w:rsidR="00000000" w:rsidDel="00000000" w:rsidP="00000000" w:rsidRDefault="00000000" w:rsidRPr="00000000" w14:paraId="0000000F">
      <w:pPr>
        <w:numPr>
          <w:ilvl w:val="0"/>
          <w:numId w:val="1"/>
        </w:numPr>
        <w:ind w:left="1559.0551181102362" w:hanging="300.0000000000001"/>
        <w:rPr>
          <w:u w:val="none"/>
        </w:rPr>
      </w:pPr>
      <w:r w:rsidDel="00000000" w:rsidR="00000000" w:rsidRPr="00000000">
        <w:rPr>
          <w:rtl w:val="0"/>
        </w:rPr>
        <w:t xml:space="preserve">Singing</w:t>
      </w:r>
    </w:p>
    <w:p w:rsidR="00000000" w:rsidDel="00000000" w:rsidP="00000000" w:rsidRDefault="00000000" w:rsidRPr="00000000" w14:paraId="00000010">
      <w:pPr>
        <w:numPr>
          <w:ilvl w:val="0"/>
          <w:numId w:val="1"/>
        </w:numPr>
        <w:ind w:left="1559.0551181102362" w:hanging="300.0000000000001"/>
        <w:rPr>
          <w:u w:val="none"/>
        </w:rPr>
      </w:pPr>
      <w:r w:rsidDel="00000000" w:rsidR="00000000" w:rsidRPr="00000000">
        <w:rPr>
          <w:rtl w:val="0"/>
        </w:rPr>
        <w:t xml:space="preserve">Fashion</w:t>
      </w:r>
    </w:p>
    <w:p w:rsidR="00000000" w:rsidDel="00000000" w:rsidP="00000000" w:rsidRDefault="00000000" w:rsidRPr="00000000" w14:paraId="00000011">
      <w:pPr>
        <w:numPr>
          <w:ilvl w:val="0"/>
          <w:numId w:val="1"/>
        </w:numPr>
        <w:ind w:left="1559.0551181102362" w:hanging="300.0000000000001"/>
        <w:rPr>
          <w:u w:val="none"/>
        </w:rPr>
      </w:pPr>
      <w:r w:rsidDel="00000000" w:rsidR="00000000" w:rsidRPr="00000000">
        <w:rPr>
          <w:rtl w:val="0"/>
        </w:rPr>
        <w:t xml:space="preserve">Hair and beauty</w:t>
      </w:r>
    </w:p>
    <w:p w:rsidR="00000000" w:rsidDel="00000000" w:rsidP="00000000" w:rsidRDefault="00000000" w:rsidRPr="00000000" w14:paraId="00000012">
      <w:pPr>
        <w:numPr>
          <w:ilvl w:val="0"/>
          <w:numId w:val="1"/>
        </w:numPr>
        <w:ind w:left="141.7322834645671" w:hanging="360"/>
        <w:rPr>
          <w:u w:val="none"/>
        </w:rPr>
      </w:pPr>
      <w:r w:rsidDel="00000000" w:rsidR="00000000" w:rsidRPr="00000000">
        <w:rPr>
          <w:rtl w:val="0"/>
        </w:rPr>
        <w:t xml:space="preserve">Health</w:t>
      </w:r>
    </w:p>
    <w:p w:rsidR="00000000" w:rsidDel="00000000" w:rsidP="00000000" w:rsidRDefault="00000000" w:rsidRPr="00000000" w14:paraId="00000013">
      <w:pPr>
        <w:numPr>
          <w:ilvl w:val="0"/>
          <w:numId w:val="1"/>
        </w:numPr>
        <w:ind w:left="141.7322834645671" w:hanging="360"/>
        <w:rPr>
          <w:u w:val="none"/>
        </w:rPr>
      </w:pPr>
      <w:r w:rsidDel="00000000" w:rsidR="00000000" w:rsidRPr="00000000">
        <w:rPr>
          <w:rtl w:val="0"/>
        </w:rPr>
        <w:t xml:space="preserve">Diet, nutrition, cooking</w:t>
      </w:r>
    </w:p>
    <w:p w:rsidR="00000000" w:rsidDel="00000000" w:rsidP="00000000" w:rsidRDefault="00000000" w:rsidRPr="00000000" w14:paraId="00000014">
      <w:pPr>
        <w:numPr>
          <w:ilvl w:val="0"/>
          <w:numId w:val="1"/>
        </w:numPr>
        <w:ind w:left="141.7322834645671" w:hanging="360"/>
        <w:rPr>
          <w:u w:val="none"/>
        </w:rPr>
      </w:pPr>
      <w:r w:rsidDel="00000000" w:rsidR="00000000" w:rsidRPr="00000000">
        <w:rPr>
          <w:rtl w:val="0"/>
        </w:rPr>
        <w:t xml:space="preserve">Wellbeing</w:t>
      </w:r>
    </w:p>
    <w:p w:rsidR="00000000" w:rsidDel="00000000" w:rsidP="00000000" w:rsidRDefault="00000000" w:rsidRPr="00000000" w14:paraId="00000015">
      <w:pPr>
        <w:numPr>
          <w:ilvl w:val="0"/>
          <w:numId w:val="1"/>
        </w:numPr>
        <w:ind w:left="141.7322834645671" w:hanging="360"/>
        <w:rPr>
          <w:u w:val="none"/>
        </w:rPr>
      </w:pPr>
      <w:r w:rsidDel="00000000" w:rsidR="00000000" w:rsidRPr="00000000">
        <w:rPr>
          <w:rtl w:val="0"/>
        </w:rPr>
        <w:t xml:space="preserve">Exercise, sport, outdoor activities</w:t>
      </w:r>
    </w:p>
    <w:p w:rsidR="00000000" w:rsidDel="00000000" w:rsidP="00000000" w:rsidRDefault="00000000" w:rsidRPr="00000000" w14:paraId="00000016">
      <w:pPr>
        <w:numPr>
          <w:ilvl w:val="0"/>
          <w:numId w:val="1"/>
        </w:numPr>
        <w:ind w:left="141.7322834645671" w:hanging="360"/>
        <w:rPr>
          <w:u w:val="none"/>
        </w:rPr>
      </w:pPr>
      <w:r w:rsidDel="00000000" w:rsidR="00000000" w:rsidRPr="00000000">
        <w:rPr>
          <w:rtl w:val="0"/>
        </w:rPr>
        <w:t xml:space="preserve">Employment support, CV writing, mock interviews</w:t>
      </w:r>
    </w:p>
    <w:p w:rsidR="00000000" w:rsidDel="00000000" w:rsidP="00000000" w:rsidRDefault="00000000" w:rsidRPr="00000000" w14:paraId="00000017">
      <w:pPr>
        <w:numPr>
          <w:ilvl w:val="0"/>
          <w:numId w:val="1"/>
        </w:numPr>
        <w:ind w:left="141.7322834645671" w:hanging="360"/>
        <w:rPr>
          <w:u w:val="none"/>
        </w:rPr>
        <w:sectPr>
          <w:type w:val="continuous"/>
          <w:pgSz w:h="16834" w:w="11909"/>
          <w:pgMar w:bottom="1440" w:top="1440" w:left="1440" w:right="1440" w:header="720" w:footer="720"/>
          <w:cols w:equalWidth="0" w:num="2">
            <w:col w:space="720" w:w="4152.74"/>
            <w:col w:space="0" w:w="4152.74"/>
          </w:cols>
        </w:sectPr>
      </w:pPr>
      <w:r w:rsidDel="00000000" w:rsidR="00000000" w:rsidRPr="00000000">
        <w:rPr>
          <w:rtl w:val="0"/>
        </w:rPr>
        <w:t xml:space="preserve">Crisis support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 will need to be able to generate high quality sessions that link to our digital content which connects young people globally.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sessional content will depend on the young people’s needs but you may have the skill and knowledge to put on different sessions or be able to create and run new and engaging programmes that are not on the list above. To arrange for an informal conversation or find out more please email jeff.hurst@ymcanewcastle.com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welcome applications from all backgrounds to reflect the diversity of those using our services.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